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C4FA7" w14:textId="70936706" w:rsidR="00262E82" w:rsidRPr="00262E82" w:rsidRDefault="00262E82" w:rsidP="00262E82">
      <w:pPr>
        <w:pStyle w:val="ng-scope"/>
        <w:jc w:val="right"/>
        <w:rPr>
          <w:rStyle w:val="Pogrubienie"/>
          <w:b w:val="0"/>
          <w:bCs w:val="0"/>
          <w:i/>
          <w:iCs/>
        </w:rPr>
      </w:pPr>
      <w:r w:rsidRPr="00262E82">
        <w:rPr>
          <w:rStyle w:val="Pogrubienie"/>
          <w:b w:val="0"/>
          <w:bCs w:val="0"/>
          <w:i/>
          <w:iCs/>
        </w:rPr>
        <w:t>Projekt 27.11.2020</w:t>
      </w:r>
    </w:p>
    <w:p w14:paraId="3B5EBB79" w14:textId="429876A9" w:rsidR="005B67AE" w:rsidRPr="00262E82" w:rsidRDefault="005B67AE" w:rsidP="005B67AE">
      <w:pPr>
        <w:pStyle w:val="ng-scope"/>
        <w:jc w:val="center"/>
      </w:pPr>
      <w:r w:rsidRPr="00262E82">
        <w:rPr>
          <w:rStyle w:val="Pogrubienie"/>
        </w:rPr>
        <w:t>Uchwała Nr …./……/2020</w:t>
      </w:r>
      <w:r w:rsidRPr="00262E82">
        <w:rPr>
          <w:b/>
          <w:bCs/>
        </w:rPr>
        <w:br/>
      </w:r>
      <w:r w:rsidRPr="00262E82">
        <w:rPr>
          <w:rStyle w:val="Pogrubienie"/>
        </w:rPr>
        <w:t>Rady Gminy Łodygowice</w:t>
      </w:r>
    </w:p>
    <w:p w14:paraId="3C4AE5B4" w14:textId="0E217937" w:rsidR="005B67AE" w:rsidRPr="00262E82" w:rsidRDefault="005B67AE" w:rsidP="005B67AE">
      <w:pPr>
        <w:pStyle w:val="ng-scope"/>
        <w:jc w:val="center"/>
      </w:pPr>
      <w:r w:rsidRPr="00262E82">
        <w:t xml:space="preserve">z dnia </w:t>
      </w:r>
      <w:r w:rsidR="007B174F" w:rsidRPr="00262E82">
        <w:t>….</w:t>
      </w:r>
      <w:r w:rsidRPr="00262E82">
        <w:t xml:space="preserve"> </w:t>
      </w:r>
      <w:r w:rsidR="00262E82">
        <w:t>g</w:t>
      </w:r>
      <w:r w:rsidR="007B174F" w:rsidRPr="00262E82">
        <w:t xml:space="preserve">rudnia </w:t>
      </w:r>
      <w:r w:rsidRPr="00262E82">
        <w:t>2020 r.</w:t>
      </w:r>
    </w:p>
    <w:p w14:paraId="205AEE94" w14:textId="0F03F3B1" w:rsidR="005B67AE" w:rsidRPr="00262E82" w:rsidRDefault="005B67AE" w:rsidP="005B67AE">
      <w:pPr>
        <w:pStyle w:val="ng-scope"/>
        <w:jc w:val="center"/>
      </w:pPr>
      <w:r w:rsidRPr="00262E82">
        <w:rPr>
          <w:rStyle w:val="Pogrubienie"/>
        </w:rPr>
        <w:t>w sprawie przyjęcia „</w:t>
      </w:r>
      <w:r w:rsidR="00C87100" w:rsidRPr="00262E82">
        <w:rPr>
          <w:rStyle w:val="Pogrubienie"/>
        </w:rPr>
        <w:t xml:space="preserve">Aktualizacji </w:t>
      </w:r>
      <w:r w:rsidR="007B174F" w:rsidRPr="00262E82">
        <w:rPr>
          <w:rStyle w:val="Pogrubienie"/>
        </w:rPr>
        <w:t>Z</w:t>
      </w:r>
      <w:r w:rsidRPr="00262E82">
        <w:rPr>
          <w:rStyle w:val="Pogrubienie"/>
        </w:rPr>
        <w:t>ałożeń do Planu Zaopatrzenia</w:t>
      </w:r>
      <w:r w:rsidRPr="00262E82">
        <w:rPr>
          <w:b/>
          <w:bCs/>
        </w:rPr>
        <w:br/>
      </w:r>
      <w:r w:rsidRPr="00262E82">
        <w:rPr>
          <w:rStyle w:val="Pogrubienie"/>
        </w:rPr>
        <w:t>w Ciepło, Energię Elektryczną i Paliwa Gazowe dla Gminy Łodygowice na lata 2020 -2034”</w:t>
      </w:r>
    </w:p>
    <w:p w14:paraId="086276AC" w14:textId="776E29A6" w:rsidR="003C5C53" w:rsidRPr="00262E82" w:rsidRDefault="005B67AE" w:rsidP="003C5C53">
      <w:pPr>
        <w:jc w:val="both"/>
        <w:rPr>
          <w:sz w:val="24"/>
          <w:szCs w:val="24"/>
        </w:rPr>
      </w:pPr>
      <w:r w:rsidRPr="00262E82">
        <w:rPr>
          <w:sz w:val="24"/>
          <w:szCs w:val="24"/>
        </w:rPr>
        <w:t>Na podstawie art. 7 ust. 1 pkt 3 i art. 18 ust. 2 pkt 15 ustawy z dnia 8 marca 1990 r. o samorządzie gminnym (</w:t>
      </w:r>
      <w:proofErr w:type="spellStart"/>
      <w:r w:rsidRPr="00262E82">
        <w:rPr>
          <w:sz w:val="24"/>
          <w:szCs w:val="24"/>
        </w:rPr>
        <w:t>t.j</w:t>
      </w:r>
      <w:proofErr w:type="spellEnd"/>
      <w:r w:rsidRPr="00262E82">
        <w:rPr>
          <w:sz w:val="24"/>
          <w:szCs w:val="24"/>
        </w:rPr>
        <w:t>. Dz. U. z 2020 r. poz. 713). oraz art. 19 ust. 8 </w:t>
      </w:r>
      <w:r w:rsidR="003C5C53" w:rsidRPr="00262E82">
        <w:rPr>
          <w:sz w:val="24"/>
          <w:szCs w:val="24"/>
        </w:rPr>
        <w:t>Ustawa z dnia 10 kwietnia 1997 r. - Prawo energetyczne (</w:t>
      </w:r>
      <w:proofErr w:type="spellStart"/>
      <w:r w:rsidR="003C5C53" w:rsidRPr="00262E82">
        <w:rPr>
          <w:sz w:val="24"/>
          <w:szCs w:val="24"/>
        </w:rPr>
        <w:t>t.j</w:t>
      </w:r>
      <w:proofErr w:type="spellEnd"/>
      <w:r w:rsidR="003C5C53" w:rsidRPr="00262E82">
        <w:rPr>
          <w:sz w:val="24"/>
          <w:szCs w:val="24"/>
        </w:rPr>
        <w:t xml:space="preserve">. Dz. U. z 2020 r. poz. 833 z </w:t>
      </w:r>
      <w:proofErr w:type="spellStart"/>
      <w:r w:rsidR="003C5C53" w:rsidRPr="00262E82">
        <w:rPr>
          <w:sz w:val="24"/>
          <w:szCs w:val="24"/>
        </w:rPr>
        <w:t>późn</w:t>
      </w:r>
      <w:proofErr w:type="spellEnd"/>
      <w:r w:rsidR="003C5C53" w:rsidRPr="00262E82">
        <w:rPr>
          <w:sz w:val="24"/>
          <w:szCs w:val="24"/>
        </w:rPr>
        <w:t>. zm.)</w:t>
      </w:r>
      <w:r w:rsidRPr="00262E82">
        <w:rPr>
          <w:sz w:val="24"/>
          <w:szCs w:val="24"/>
        </w:rPr>
        <w:t xml:space="preserve">, </w:t>
      </w:r>
      <w:r w:rsidR="003C5C53" w:rsidRPr="00262E82">
        <w:rPr>
          <w:sz w:val="24"/>
          <w:szCs w:val="24"/>
        </w:rPr>
        <w:t xml:space="preserve">po uzyskaniu opinii Zarządu Województwa Śląskiego oraz po odstąpieniu od przeprowadzenia strategicznej oceny oddziaływania na środowisko w uzgodnieniu z Regionalnym Dyrektorem Ochrony Środowiska w Katowicach oraz przeprowadzeniu konsultacji społecznych w dn. </w:t>
      </w:r>
      <w:r w:rsidR="0008605F" w:rsidRPr="00262E82">
        <w:rPr>
          <w:sz w:val="24"/>
          <w:szCs w:val="24"/>
        </w:rPr>
        <w:t>27</w:t>
      </w:r>
      <w:r w:rsidR="003C5C53" w:rsidRPr="00262E82">
        <w:rPr>
          <w:sz w:val="24"/>
          <w:szCs w:val="24"/>
        </w:rPr>
        <w:t>.</w:t>
      </w:r>
      <w:r w:rsidR="0008605F" w:rsidRPr="00262E82">
        <w:rPr>
          <w:sz w:val="24"/>
          <w:szCs w:val="24"/>
        </w:rPr>
        <w:t>11</w:t>
      </w:r>
      <w:r w:rsidR="003C5C53" w:rsidRPr="00262E82">
        <w:rPr>
          <w:sz w:val="24"/>
          <w:szCs w:val="24"/>
        </w:rPr>
        <w:t xml:space="preserve">.2020 r. - </w:t>
      </w:r>
      <w:r w:rsidR="0008605F" w:rsidRPr="00262E82">
        <w:rPr>
          <w:sz w:val="24"/>
          <w:szCs w:val="24"/>
        </w:rPr>
        <w:t>18</w:t>
      </w:r>
      <w:r w:rsidR="003C5C53" w:rsidRPr="00262E82">
        <w:rPr>
          <w:sz w:val="24"/>
          <w:szCs w:val="24"/>
        </w:rPr>
        <w:t>.</w:t>
      </w:r>
      <w:r w:rsidR="0008605F" w:rsidRPr="00262E82">
        <w:rPr>
          <w:sz w:val="24"/>
          <w:szCs w:val="24"/>
        </w:rPr>
        <w:t>12</w:t>
      </w:r>
      <w:r w:rsidR="003C5C53" w:rsidRPr="00262E82">
        <w:rPr>
          <w:sz w:val="24"/>
          <w:szCs w:val="24"/>
        </w:rPr>
        <w:t>.2020 r.</w:t>
      </w:r>
    </w:p>
    <w:p w14:paraId="456A9AA1" w14:textId="77777777" w:rsidR="00262E82" w:rsidRPr="00262E82" w:rsidRDefault="00262E82" w:rsidP="00262E82">
      <w:pPr>
        <w:pStyle w:val="Default"/>
        <w:jc w:val="center"/>
        <w:rPr>
          <w:b/>
        </w:rPr>
      </w:pPr>
      <w:r w:rsidRPr="00262E82">
        <w:rPr>
          <w:b/>
        </w:rPr>
        <w:t>Rada Gminy Łodygowice uchwala, co następuje:</w:t>
      </w:r>
    </w:p>
    <w:p w14:paraId="5840B4F2" w14:textId="77777777" w:rsidR="00262E82" w:rsidRPr="00262E82" w:rsidRDefault="00262E82" w:rsidP="003C5C53">
      <w:pPr>
        <w:jc w:val="both"/>
        <w:rPr>
          <w:sz w:val="24"/>
          <w:szCs w:val="24"/>
        </w:rPr>
      </w:pPr>
    </w:p>
    <w:p w14:paraId="40F1E3CC" w14:textId="726B0AD2" w:rsidR="005B67AE" w:rsidRPr="00262E82" w:rsidRDefault="005B67AE" w:rsidP="003C5C53">
      <w:pPr>
        <w:pStyle w:val="ng-scope"/>
        <w:jc w:val="center"/>
      </w:pPr>
      <w:r w:rsidRPr="00262E82">
        <w:rPr>
          <w:rStyle w:val="Pogrubienie"/>
        </w:rPr>
        <w:t>§ 1.</w:t>
      </w:r>
    </w:p>
    <w:p w14:paraId="1ABCDE28" w14:textId="0B66F1CF" w:rsidR="005B67AE" w:rsidRPr="00262E82" w:rsidRDefault="005B67AE" w:rsidP="003C5C53">
      <w:pPr>
        <w:pStyle w:val="ng-scope"/>
        <w:jc w:val="both"/>
      </w:pPr>
      <w:r w:rsidRPr="00262E82">
        <w:t>Przyj</w:t>
      </w:r>
      <w:r w:rsidR="00262E82" w:rsidRPr="00262E82">
        <w:t>muje się</w:t>
      </w:r>
      <w:r w:rsidR="003C5C53" w:rsidRPr="00262E82">
        <w:t xml:space="preserve"> </w:t>
      </w:r>
      <w:r w:rsidRPr="00262E82">
        <w:t>„</w:t>
      </w:r>
      <w:r w:rsidR="00C87100" w:rsidRPr="00262E82">
        <w:t xml:space="preserve">Aktualizację </w:t>
      </w:r>
      <w:r w:rsidR="007B174F" w:rsidRPr="00262E82">
        <w:t>Z</w:t>
      </w:r>
      <w:r w:rsidRPr="00262E82">
        <w:t xml:space="preserve">ałożeń do </w:t>
      </w:r>
      <w:r w:rsidR="003C5C53" w:rsidRPr="00262E82">
        <w:rPr>
          <w:rStyle w:val="Pogrubienie"/>
          <w:b w:val="0"/>
          <w:bCs w:val="0"/>
        </w:rPr>
        <w:t>Planu Zaopatrzenia w Ciepło, Energię Elektryczną i Paliwa Gazowe dla Gminy Łodygowice na lata 2020</w:t>
      </w:r>
      <w:r w:rsidR="003C5C53" w:rsidRPr="00262E82">
        <w:rPr>
          <w:rStyle w:val="Pogrubienie"/>
        </w:rPr>
        <w:t xml:space="preserve"> -</w:t>
      </w:r>
      <w:r w:rsidR="003C5C53" w:rsidRPr="00262E82">
        <w:rPr>
          <w:rStyle w:val="Pogrubienie"/>
          <w:b w:val="0"/>
          <w:bCs w:val="0"/>
        </w:rPr>
        <w:t>2034</w:t>
      </w:r>
      <w:r w:rsidRPr="00262E82">
        <w:t>”, stanowiąc</w:t>
      </w:r>
      <w:r w:rsidR="003C5C53" w:rsidRPr="00262E82">
        <w:t>y</w:t>
      </w:r>
      <w:r w:rsidRPr="00262E82">
        <w:t xml:space="preserve"> załącznik do niniejszej uchwały.</w:t>
      </w:r>
    </w:p>
    <w:p w14:paraId="5AA35E3A" w14:textId="77777777" w:rsidR="005B67AE" w:rsidRPr="00262E82" w:rsidRDefault="005B67AE" w:rsidP="005B67AE">
      <w:pPr>
        <w:pStyle w:val="ng-scope"/>
        <w:jc w:val="center"/>
      </w:pPr>
      <w:r w:rsidRPr="00262E82">
        <w:rPr>
          <w:rStyle w:val="Pogrubienie"/>
        </w:rPr>
        <w:t>§ 2. </w:t>
      </w:r>
    </w:p>
    <w:p w14:paraId="4862ABAA" w14:textId="77777777" w:rsidR="005B67AE" w:rsidRPr="00262E82" w:rsidRDefault="005B67AE" w:rsidP="005B67AE">
      <w:pPr>
        <w:pStyle w:val="ng-scope"/>
      </w:pPr>
      <w:r w:rsidRPr="00262E82">
        <w:t xml:space="preserve">Wykonanie uchwały powierza się Wójtowi Gminy </w:t>
      </w:r>
      <w:r w:rsidR="003C5C53" w:rsidRPr="00262E82">
        <w:t>Łodygowice</w:t>
      </w:r>
      <w:r w:rsidRPr="00262E82">
        <w:t>.</w:t>
      </w:r>
    </w:p>
    <w:p w14:paraId="0C60755F" w14:textId="106A3D97" w:rsidR="005B67AE" w:rsidRPr="00262E82" w:rsidRDefault="005B67AE" w:rsidP="005B67AE">
      <w:pPr>
        <w:pStyle w:val="ng-scope"/>
        <w:jc w:val="center"/>
        <w:rPr>
          <w:rStyle w:val="Pogrubienie"/>
        </w:rPr>
      </w:pPr>
      <w:r w:rsidRPr="00262E82">
        <w:rPr>
          <w:rStyle w:val="Pogrubienie"/>
        </w:rPr>
        <w:t>§ 3. </w:t>
      </w:r>
    </w:p>
    <w:p w14:paraId="7B3A656A" w14:textId="77777777" w:rsidR="003C5C53" w:rsidRPr="00262E82" w:rsidRDefault="003C5C53" w:rsidP="003C5C53">
      <w:pPr>
        <w:spacing w:line="240" w:lineRule="auto"/>
        <w:contextualSpacing/>
        <w:jc w:val="both"/>
        <w:rPr>
          <w:sz w:val="24"/>
          <w:szCs w:val="24"/>
        </w:rPr>
      </w:pPr>
      <w:bookmarkStart w:id="0" w:name="_Hlk57374150"/>
      <w:r w:rsidRPr="00262E82">
        <w:rPr>
          <w:sz w:val="24"/>
          <w:szCs w:val="24"/>
        </w:rPr>
        <w:t xml:space="preserve">Uchwała wchodzi w życie z dniem podjęcia i podlega publikacji w Biuletynie Informacji Publicznej Urzędu Gminy oraz na tablicy ogłoszeń Urzędu Gminy. </w:t>
      </w:r>
    </w:p>
    <w:bookmarkEnd w:id="0"/>
    <w:p w14:paraId="2F7DC9F5" w14:textId="5EC54DA1" w:rsidR="00DF1FFE" w:rsidRDefault="00DF1FFE"/>
    <w:p w14:paraId="523FFE1E" w14:textId="7C049C90" w:rsidR="00536985" w:rsidRPr="00536985" w:rsidRDefault="00536985" w:rsidP="00536985"/>
    <w:p w14:paraId="57F72E15" w14:textId="40AFB984" w:rsidR="00536985" w:rsidRPr="00536985" w:rsidRDefault="00536985" w:rsidP="00536985"/>
    <w:p w14:paraId="306CC749" w14:textId="5825F630" w:rsidR="00536985" w:rsidRPr="00536985" w:rsidRDefault="00536985" w:rsidP="00536985"/>
    <w:p w14:paraId="436271E5" w14:textId="32B82B98" w:rsidR="00536985" w:rsidRDefault="00536985" w:rsidP="00536985"/>
    <w:p w14:paraId="5E6D320B" w14:textId="1E25C94F" w:rsidR="00536985" w:rsidRDefault="00536985" w:rsidP="00536985"/>
    <w:p w14:paraId="2AA89219" w14:textId="1FF99DFA" w:rsidR="00536985" w:rsidRDefault="00536985" w:rsidP="00536985"/>
    <w:p w14:paraId="462E51F1" w14:textId="7A0A6762" w:rsidR="00536985" w:rsidRDefault="00536985" w:rsidP="00536985"/>
    <w:p w14:paraId="7C2D1CD3" w14:textId="69B7BF2A" w:rsidR="00536985" w:rsidRDefault="00536985" w:rsidP="00536985"/>
    <w:sectPr w:rsidR="00536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AE"/>
    <w:rsid w:val="0008605F"/>
    <w:rsid w:val="00262E82"/>
    <w:rsid w:val="003C5C53"/>
    <w:rsid w:val="00536985"/>
    <w:rsid w:val="005B67AE"/>
    <w:rsid w:val="007B174F"/>
    <w:rsid w:val="00C87100"/>
    <w:rsid w:val="00D77DCB"/>
    <w:rsid w:val="00DF1FFE"/>
    <w:rsid w:val="00E23EE7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3CE32"/>
  <w15:chartTrackingRefBased/>
  <w15:docId w15:val="{D8DA2668-122E-41E9-AF1F-97301412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D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5B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67AE"/>
    <w:rPr>
      <w:b/>
      <w:bCs/>
    </w:rPr>
  </w:style>
  <w:style w:type="paragraph" w:customStyle="1" w:styleId="Default">
    <w:name w:val="Default"/>
    <w:uiPriority w:val="99"/>
    <w:rsid w:val="00262E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Czereczyn</dc:creator>
  <cp:keywords/>
  <dc:description/>
  <cp:lastModifiedBy>Marta Czereczyn</cp:lastModifiedBy>
  <cp:revision>3</cp:revision>
  <dcterms:created xsi:type="dcterms:W3CDTF">2020-11-27T11:25:00Z</dcterms:created>
  <dcterms:modified xsi:type="dcterms:W3CDTF">2020-11-27T11:59:00Z</dcterms:modified>
</cp:coreProperties>
</file>